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2022 SAR 132nd Congress Awards – Georgia Recognition Report</w:t>
      </w:r>
    </w:p>
    <w:p>
      <w:pPr>
        <w:pStyle w:val="Heading2"/>
      </w:pPr>
      <w:r>
        <w:t>The President General's Education Outreach Streamer</w:t>
      </w:r>
    </w:p>
    <w:p>
      <w:r>
        <w:t>Awarded to chapters that perform a certain number of new historical presentations or present an existing presentation in a new venue or to a new audience.</w:t>
      </w:r>
    </w:p>
    <w:p>
      <w:r>
        <w:t>**Recognition:**</w:t>
      </w:r>
    </w:p>
    <w:p>
      <w:r>
        <w:t>- Athens Chapter, Georgia</w:t>
      </w:r>
    </w:p>
    <w:p>
      <w:r>
        <w:t>- Brier Creek Chapter, Georgia</w:t>
      </w:r>
    </w:p>
    <w:p>
      <w:r>
        <w:t>- Little River Chapter, Georgia</w:t>
      </w:r>
    </w:p>
    <w:p>
      <w:r>
        <w:t>- Robert Forsyth Chapter, Georgia</w:t>
      </w:r>
    </w:p>
    <w:p>
      <w:r>
        <w:t>- Wiregrass Chapter, Georgia</w:t>
      </w:r>
    </w:p>
    <w:p>
      <w:pPr>
        <w:pStyle w:val="Heading2"/>
      </w:pPr>
      <w:r>
        <w:t>The Ohanesian History Presentations Award for Chapters</w:t>
      </w:r>
    </w:p>
    <w:p>
      <w:r>
        <w:t>Recognizes chapters that deliver the most oral presentations on the American Revolution to K-12 students in their geographic service area.</w:t>
      </w:r>
    </w:p>
    <w:p>
      <w:r>
        <w:t>**Recognition:**</w:t>
      </w:r>
    </w:p>
    <w:p>
      <w:r>
        <w:t>- Lyman Hall Chapter, Georgia (50-99 Members Category Winner)</w:t>
      </w:r>
    </w:p>
    <w:p>
      <w:r>
        <w:t>- Robert Forsyth Chapter, Georgia</w:t>
      </w:r>
    </w:p>
    <w:p>
      <w:pPr>
        <w:pStyle w:val="Heading2"/>
      </w:pPr>
      <w:r>
        <w:t>The C.A.R. Activity Award and Streamers</w:t>
      </w:r>
    </w:p>
    <w:p>
      <w:r>
        <w:t>Awarded to state societies that document their work with the Children of the American Revolution over the past year and complete the filing process.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Americanism Poster Contest</w:t>
      </w:r>
    </w:p>
    <w:p>
      <w:r>
        <w:t>Recognizes state societies that participated in the Americanism Poster Contest and received a participation streamer.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Sgt. Moses Adams Memorial Middle School Brochure Contest</w:t>
      </w:r>
    </w:p>
    <w:p>
      <w:r>
        <w:t>Recognizes state societies that participated in the middle school brochure contest and received a participation streamer.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Joseph S. Rumbaugh Historical Orations Contest</w:t>
      </w:r>
    </w:p>
    <w:p>
      <w:r>
        <w:t>Recognizes state societies that participated in the historical orations contest and received a participation streamer.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John C. Haughton Award</w:t>
      </w:r>
    </w:p>
    <w:p>
      <w:r>
        <w:t>Given to the state society sponsoring the winner of the Enhanced JROTC Cadet Contest.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George S. and Stella M. Knight Award</w:t>
      </w:r>
    </w:p>
    <w:p>
      <w:r>
        <w:t>Recognizes state societies that participated in the George S. and Stella M. Knight Essay Contest and received a participation streamer.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Marian L. Brown Eagle Scout Award</w:t>
      </w:r>
    </w:p>
    <w:p>
      <w:r>
        <w:t>Given to the state society sponsoring the winner of the Arthur M. King Eagle Scout Scholarship competition.</w:t>
      </w:r>
    </w:p>
    <w:p>
      <w:r>
        <w:t>**Recognition:**</w:t>
      </w:r>
    </w:p>
    <w:p>
      <w:r>
        <w:t>- Georgia (State Society – Participation Streamer)</w:t>
      </w:r>
    </w:p>
    <w:p>
      <w:pPr>
        <w:pStyle w:val="Heading2"/>
      </w:pPr>
      <w:r>
        <w:t>The Winston C. Williams SAR Magazine Award</w:t>
      </w:r>
    </w:p>
    <w:p>
      <w:r>
        <w:t>Given to the compatriot or society that was the most cooperative in supplying usable magazine material.</w:t>
      </w:r>
    </w:p>
    <w:p>
      <w:r>
        <w:t>**Recognition:**</w:t>
      </w:r>
    </w:p>
    <w:p>
      <w:r>
        <w:t>- Winner – John Trussel, Georgia</w:t>
      </w:r>
    </w:p>
    <w:p>
      <w:pPr>
        <w:pStyle w:val="Heading2"/>
      </w:pPr>
      <w:r>
        <w:t>The State Veterans Service Award</w:t>
      </w:r>
    </w:p>
    <w:p>
      <w:r>
        <w:t>Awarded to the state society with the highest percentage of chapters submitting reports for the USS Stark Memorial Award.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Admiral William R. Furlong Memorial Award and Streamers</w:t>
      </w:r>
    </w:p>
    <w:p>
      <w:r>
        <w:t>Given to state societies that fulfilled the qualifications for awarding Flag Certificates during the previous year.</w:t>
      </w:r>
    </w:p>
    <w:p>
      <w:r>
        <w:t>**Recognition:**</w:t>
      </w:r>
    </w:p>
    <w:p>
      <w:r>
        <w:t>- Georgia (State Society)</w:t>
      </w:r>
    </w:p>
    <w:p>
      <w:pPr>
        <w:pStyle w:val="Heading2"/>
      </w:pPr>
      <w:r>
        <w:t>The Liberty Bell Americanism Award</w:t>
      </w:r>
    </w:p>
    <w:p>
      <w:r>
        <w:t>Recognizes chapters based on size that present evidence of best implementing SAR resolutions and principles.</w:t>
      </w:r>
    </w:p>
    <w:p>
      <w:r>
        <w:t>**Recognition:**</w:t>
      </w:r>
    </w:p>
    <w:p>
      <w:r>
        <w:t>- Piedmont Chapter, Georgia (Honorable Mention)</w:t>
      </w:r>
    </w:p>
    <w:p>
      <w:pPr>
        <w:pStyle w:val="Heading2"/>
      </w:pPr>
      <w:r>
        <w:t>President General’s State Society and Chapter Activities Competition</w:t>
      </w:r>
    </w:p>
    <w:p>
      <w:r>
        <w:t>Awarded to the chapter that presents evidence of the most complete program of activities.</w:t>
      </w:r>
    </w:p>
    <w:p>
      <w:r>
        <w:t>**Recognition:**</w:t>
      </w:r>
    </w:p>
    <w:p>
      <w:r>
        <w:t>- Piedmont Chapter, Georgia (Honorable Mention)</w:t>
      </w:r>
    </w:p>
    <w:p>
      <w:pPr>
        <w:pStyle w:val="Heading2"/>
      </w:pPr>
      <w:r>
        <w:t>The President General’s Cup</w:t>
      </w:r>
    </w:p>
    <w:p>
      <w:r>
        <w:t>Recognizes the chapter that presents the most complete program of activities based on size.</w:t>
      </w:r>
    </w:p>
    <w:p>
      <w:r>
        <w:t>**Recognition:**</w:t>
      </w:r>
    </w:p>
    <w:p>
      <w:r>
        <w:t>- Piedmont Chapter, Georgia (Winner – 100-199 Members Category)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