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E51A3" w14:textId="77777777" w:rsidR="002709E0" w:rsidRDefault="00000000">
      <w:pPr>
        <w:pStyle w:val="Heading1"/>
      </w:pPr>
      <w:r>
        <w:t>2023 SAR 133rd Congress Awards – Georgia Recognition Report</w:t>
      </w:r>
    </w:p>
    <w:p w14:paraId="37CEE5BB" w14:textId="77777777" w:rsidR="002709E0" w:rsidRDefault="00000000">
      <w:pPr>
        <w:pStyle w:val="Heading2"/>
      </w:pPr>
      <w:r>
        <w:t>The President General's Education Outreach Streamer</w:t>
      </w:r>
    </w:p>
    <w:p w14:paraId="1750192B" w14:textId="77777777" w:rsidR="002709E0" w:rsidRDefault="00000000">
      <w:r>
        <w:t>**Description:** Awarded to chapters that perform a certain number of new historical presentations or present an existing presentation in a new venue or to a new audience.</w:t>
      </w:r>
    </w:p>
    <w:p w14:paraId="76E23F1D" w14:textId="77777777" w:rsidR="002709E0" w:rsidRDefault="00000000">
      <w:r>
        <w:t>**Recognition:** Lake Sumter Chapter, Georgia</w:t>
      </w:r>
    </w:p>
    <w:p w14:paraId="609C3A16" w14:textId="718F3412" w:rsidR="002709E0" w:rsidRDefault="002709E0"/>
    <w:p w14:paraId="646D5640" w14:textId="77777777" w:rsidR="002709E0" w:rsidRDefault="00000000">
      <w:pPr>
        <w:pStyle w:val="Heading2"/>
      </w:pPr>
      <w:r>
        <w:t>The C.A.R. Activity Award and Streamers</w:t>
      </w:r>
    </w:p>
    <w:p w14:paraId="5192C38B" w14:textId="77777777" w:rsidR="002709E0" w:rsidRDefault="00000000">
      <w:r>
        <w:t>**Description:** Awarded to state societies that document their work with the Children of the American Revolution over the past year and complete the filing process.</w:t>
      </w:r>
    </w:p>
    <w:p w14:paraId="066493BA" w14:textId="77777777" w:rsidR="002709E0" w:rsidRDefault="00000000">
      <w:r>
        <w:t>**Recognition:** Georgia (State Society)</w:t>
      </w:r>
    </w:p>
    <w:p w14:paraId="5B83ED15" w14:textId="1DCD7BFF" w:rsidR="002709E0" w:rsidRDefault="002709E0"/>
    <w:p w14:paraId="6F2B2667" w14:textId="77777777" w:rsidR="002709E0" w:rsidRDefault="00000000">
      <w:pPr>
        <w:pStyle w:val="Heading2"/>
      </w:pPr>
      <w:r>
        <w:t>The Council of Youth Programs Poster Contest</w:t>
      </w:r>
    </w:p>
    <w:p w14:paraId="656D2D36" w14:textId="77777777" w:rsidR="002709E0" w:rsidRDefault="00000000">
      <w:r>
        <w:t>**Description:** Recognizes state societies that participated in the Americanism Poster Contest and received a participation streamer.</w:t>
      </w:r>
    </w:p>
    <w:p w14:paraId="286C4AC2" w14:textId="77777777" w:rsidR="002709E0" w:rsidRDefault="00000000">
      <w:r>
        <w:t>**Recognition:** Georgia (State Society)</w:t>
      </w:r>
    </w:p>
    <w:p w14:paraId="5D7CBBA8" w14:textId="6F1A9703" w:rsidR="002709E0" w:rsidRDefault="002709E0"/>
    <w:p w14:paraId="15380B4D" w14:textId="77777777" w:rsidR="002709E0" w:rsidRDefault="00000000">
      <w:pPr>
        <w:pStyle w:val="Heading2"/>
      </w:pPr>
      <w:r>
        <w:t>The Sgt. Moses Adams Memorial Middle School Brochure Contest</w:t>
      </w:r>
    </w:p>
    <w:p w14:paraId="221658B3" w14:textId="77777777" w:rsidR="002709E0" w:rsidRDefault="00000000">
      <w:r>
        <w:t>**Description:** Awarded to state societies that participated in the middle school brochure contest and received a participation streamer.</w:t>
      </w:r>
    </w:p>
    <w:p w14:paraId="4E5588B1" w14:textId="77777777" w:rsidR="002709E0" w:rsidRDefault="00000000">
      <w:r>
        <w:t>**Recognition:** Georgia (State Society)</w:t>
      </w:r>
    </w:p>
    <w:p w14:paraId="4269DAF2" w14:textId="6A2042D3" w:rsidR="002709E0" w:rsidRDefault="002709E0"/>
    <w:p w14:paraId="72015E49" w14:textId="77777777" w:rsidR="002709E0" w:rsidRDefault="00000000">
      <w:pPr>
        <w:pStyle w:val="Heading2"/>
      </w:pPr>
      <w:r>
        <w:t>The Joseph S. Rumbaugh Historical Orations Contest</w:t>
      </w:r>
    </w:p>
    <w:p w14:paraId="398B17B2" w14:textId="77777777" w:rsidR="002709E0" w:rsidRDefault="00000000">
      <w:r>
        <w:t>**Description:** Recognizes state societies that participated in the historical orations contest and received a participation streamer.</w:t>
      </w:r>
    </w:p>
    <w:p w14:paraId="2818E733" w14:textId="77777777" w:rsidR="002709E0" w:rsidRDefault="00000000">
      <w:r>
        <w:t>**Recognition:** Georgia (State Society)</w:t>
      </w:r>
    </w:p>
    <w:p w14:paraId="5E6A59B4" w14:textId="77777777" w:rsidR="002709E0" w:rsidRDefault="00000000">
      <w:r>
        <w:br/>
      </w:r>
    </w:p>
    <w:p w14:paraId="310047DA" w14:textId="77777777" w:rsidR="002709E0" w:rsidRDefault="00000000">
      <w:pPr>
        <w:pStyle w:val="Heading2"/>
      </w:pPr>
      <w:r>
        <w:lastRenderedPageBreak/>
        <w:t>The John C. Haughton Award</w:t>
      </w:r>
    </w:p>
    <w:p w14:paraId="72D13A87" w14:textId="77777777" w:rsidR="002709E0" w:rsidRDefault="00000000">
      <w:r>
        <w:t>**Description:** Awarded to the state society sponsoring the winner of the Outstanding JROTC Cadet Contest.</w:t>
      </w:r>
    </w:p>
    <w:p w14:paraId="5FBF400E" w14:textId="77777777" w:rsidR="002709E0" w:rsidRDefault="00000000">
      <w:r>
        <w:t>**Recognition:** Georgia (State Society)</w:t>
      </w:r>
    </w:p>
    <w:p w14:paraId="47095265" w14:textId="72B098DA" w:rsidR="002709E0" w:rsidRDefault="002709E0"/>
    <w:p w14:paraId="4BAAC974" w14:textId="77777777" w:rsidR="002709E0" w:rsidRDefault="00000000">
      <w:pPr>
        <w:pStyle w:val="Heading2"/>
      </w:pPr>
      <w:r>
        <w:t>The George S. and Stella M. Knight Award</w:t>
      </w:r>
    </w:p>
    <w:p w14:paraId="71FF3C08" w14:textId="77777777" w:rsidR="002709E0" w:rsidRDefault="00000000">
      <w:r>
        <w:t>**Description:** Recognizes state societies that participated in the George S. and Stella M. Knight Essay Contest and received a participation streamer.</w:t>
      </w:r>
    </w:p>
    <w:p w14:paraId="67AEF764" w14:textId="77777777" w:rsidR="002709E0" w:rsidRDefault="00000000">
      <w:r>
        <w:t>**Recognition:** Georgia (State Society)</w:t>
      </w:r>
    </w:p>
    <w:p w14:paraId="3E55942A" w14:textId="7BE4DB3A" w:rsidR="002709E0" w:rsidRDefault="002709E0"/>
    <w:p w14:paraId="7421EB1E" w14:textId="77777777" w:rsidR="002709E0" w:rsidRDefault="00000000">
      <w:pPr>
        <w:pStyle w:val="Heading2"/>
      </w:pPr>
      <w:r>
        <w:t>The Marian L. Brown Eagle Scout Award</w:t>
      </w:r>
    </w:p>
    <w:p w14:paraId="5445D243" w14:textId="77777777" w:rsidR="002709E0" w:rsidRDefault="00000000">
      <w:r>
        <w:t>**Description:** Given to the state society sponsoring the winner of the Arthur M. King Eagle Scout Scholarship competition.</w:t>
      </w:r>
    </w:p>
    <w:p w14:paraId="15A031A1" w14:textId="77777777" w:rsidR="002709E0" w:rsidRDefault="00000000">
      <w:r>
        <w:t>**Recognition:** Georgia (State Society – Participation Streamer)</w:t>
      </w:r>
    </w:p>
    <w:p w14:paraId="3D9CA66F" w14:textId="15BB3FFA" w:rsidR="002709E0" w:rsidRDefault="002709E0"/>
    <w:p w14:paraId="3DA9CBF6" w14:textId="77777777" w:rsidR="002709E0" w:rsidRDefault="00000000">
      <w:pPr>
        <w:pStyle w:val="Heading2"/>
      </w:pPr>
      <w:r>
        <w:t>The DAR/SAR Membership Award</w:t>
      </w:r>
    </w:p>
    <w:p w14:paraId="36027BD4" w14:textId="77777777" w:rsidR="002709E0" w:rsidRDefault="00000000">
      <w:r>
        <w:t>**Description:** Recognizes DAR state societies that have the highest number of approved SAR members.</w:t>
      </w:r>
    </w:p>
    <w:p w14:paraId="1855373B" w14:textId="77777777" w:rsidR="002709E0" w:rsidRDefault="00000000">
      <w:r>
        <w:t>**Recognition:** Third Place – Georgia</w:t>
      </w:r>
    </w:p>
    <w:p w14:paraId="1834834A" w14:textId="4B920FB2" w:rsidR="002709E0" w:rsidRDefault="002709E0"/>
    <w:p w14:paraId="319D71D8" w14:textId="77777777" w:rsidR="002709E0" w:rsidRDefault="00000000">
      <w:pPr>
        <w:pStyle w:val="Heading2"/>
      </w:pPr>
      <w:r>
        <w:t>The Color Guardsman of the Year Award</w:t>
      </w:r>
    </w:p>
    <w:p w14:paraId="00253BA5" w14:textId="77777777" w:rsidR="002709E0" w:rsidRDefault="00000000">
      <w:r>
        <w:t>**Description:** Given to the compatriot who is the best representative of color guards and provides exemplary service to the ideals of the SAR.</w:t>
      </w:r>
    </w:p>
    <w:p w14:paraId="2F6DEA0E" w14:textId="77777777" w:rsidR="002709E0" w:rsidRDefault="00000000">
      <w:r>
        <w:t>**Recognition:** Winner – W. Allen Greenly, Georgia SAR</w:t>
      </w:r>
    </w:p>
    <w:p w14:paraId="26B8EF02" w14:textId="3D70EA25" w:rsidR="002709E0" w:rsidRDefault="002709E0"/>
    <w:p w14:paraId="1FB5F260" w14:textId="77777777" w:rsidR="002709E0" w:rsidRDefault="00000000">
      <w:pPr>
        <w:pStyle w:val="Heading2"/>
      </w:pPr>
      <w:r>
        <w:t>The USS Stark Memorial Award</w:t>
      </w:r>
    </w:p>
    <w:p w14:paraId="22200DC4" w14:textId="77777777" w:rsidR="002709E0" w:rsidRDefault="00000000">
      <w:r>
        <w:t>**Description:** Awarded to chapters and state societies that demonstrate the best service record to veterans during the past year.</w:t>
      </w:r>
    </w:p>
    <w:p w14:paraId="42BCD738" w14:textId="77777777" w:rsidR="002709E0" w:rsidRDefault="00000000">
      <w:r>
        <w:t>**Recognition:** Georgia (State Society – Honorable Mention)</w:t>
      </w:r>
    </w:p>
    <w:p w14:paraId="61994FF7" w14:textId="77777777" w:rsidR="002709E0" w:rsidRDefault="00000000">
      <w:r>
        <w:lastRenderedPageBreak/>
        <w:br/>
      </w:r>
    </w:p>
    <w:p w14:paraId="519DA1A7" w14:textId="77777777" w:rsidR="002709E0" w:rsidRDefault="00000000">
      <w:pPr>
        <w:pStyle w:val="Heading2"/>
      </w:pPr>
      <w:r>
        <w:t>The State Veterans Service Award</w:t>
      </w:r>
    </w:p>
    <w:p w14:paraId="274F653A" w14:textId="77777777" w:rsidR="002709E0" w:rsidRDefault="00000000">
      <w:r>
        <w:t>**Description:** Awarded to the state society based on the percentage of its chapters submitting reports for the USS Stark Memorial Award.</w:t>
      </w:r>
    </w:p>
    <w:p w14:paraId="2BEB2894" w14:textId="77777777" w:rsidR="002709E0" w:rsidRDefault="00000000">
      <w:r>
        <w:t>**Recognition:** Georgia (State Society – Listed Winner)</w:t>
      </w:r>
    </w:p>
    <w:p w14:paraId="77808CAE" w14:textId="2FD3560C" w:rsidR="002709E0" w:rsidRDefault="002709E0"/>
    <w:p w14:paraId="19A1E407" w14:textId="77777777" w:rsidR="002709E0" w:rsidRDefault="00000000">
      <w:pPr>
        <w:pStyle w:val="Heading2"/>
      </w:pPr>
      <w:r>
        <w:t>The U.S. Flag Retirement Award</w:t>
      </w:r>
    </w:p>
    <w:p w14:paraId="72B59AE9" w14:textId="77777777" w:rsidR="002709E0" w:rsidRDefault="00000000">
      <w:r>
        <w:t>**Description:** Awarded to state societies where at least 50% of chapters presented at least one NSSAR U.S. Flag Retirement Certificate to a person or organization that qualifies during the previous calendar year.</w:t>
      </w:r>
    </w:p>
    <w:p w14:paraId="3C04C997" w14:textId="77777777" w:rsidR="002709E0" w:rsidRDefault="00000000">
      <w:r>
        <w:t>**Recognition:** Georgia (State Society – Listed Winner)</w:t>
      </w:r>
    </w:p>
    <w:p w14:paraId="1EB683E5" w14:textId="5998E492" w:rsidR="002709E0" w:rsidRDefault="002709E0"/>
    <w:p w14:paraId="5AEE9A18" w14:textId="77777777" w:rsidR="002709E0" w:rsidRDefault="00000000">
      <w:pPr>
        <w:pStyle w:val="Heading2"/>
      </w:pPr>
      <w:r>
        <w:t>The Admiral William R. Furlong Memorial Award and Streamers</w:t>
      </w:r>
    </w:p>
    <w:p w14:paraId="0E9A6383" w14:textId="77777777" w:rsidR="002709E0" w:rsidRDefault="00000000">
      <w:r>
        <w:t>**Description:** Given to state societies that fulfilled the qualifications for awarding Flag Certificates during the previous year.</w:t>
      </w:r>
    </w:p>
    <w:p w14:paraId="53E8556E" w14:textId="77777777" w:rsidR="002709E0" w:rsidRDefault="00000000">
      <w:r>
        <w:t>**Recognition:** Georgia (State Society)</w:t>
      </w:r>
    </w:p>
    <w:p w14:paraId="132249AF" w14:textId="5985A98D" w:rsidR="002709E0" w:rsidRDefault="002709E0"/>
    <w:p w14:paraId="2571878E" w14:textId="77777777" w:rsidR="002709E0" w:rsidRDefault="00000000">
      <w:pPr>
        <w:pStyle w:val="Heading2"/>
      </w:pPr>
      <w:r>
        <w:t>The Franklin Flyer Award and Streamer</w:t>
      </w:r>
    </w:p>
    <w:p w14:paraId="0F6A2948" w14:textId="77777777" w:rsidR="002709E0" w:rsidRDefault="00000000">
      <w:r>
        <w:t>**Description:** Given to state societies based on membership, with the largest recruitment of Friends of the Library as a percentage increase compared to the previous year.</w:t>
      </w:r>
    </w:p>
    <w:p w14:paraId="76BE68B3" w14:textId="77777777" w:rsidR="002709E0" w:rsidRDefault="00000000">
      <w:r>
        <w:t>**Recognition:** 1,000+ Members Category – Georgia SAR</w:t>
      </w:r>
    </w:p>
    <w:p w14:paraId="01C3880D" w14:textId="77777777" w:rsidR="002709E0" w:rsidRDefault="00000000">
      <w:r>
        <w:br/>
      </w:r>
    </w:p>
    <w:sectPr w:rsidR="002709E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6948825">
    <w:abstractNumId w:val="8"/>
  </w:num>
  <w:num w:numId="2" w16cid:durableId="104035870">
    <w:abstractNumId w:val="6"/>
  </w:num>
  <w:num w:numId="3" w16cid:durableId="2067758444">
    <w:abstractNumId w:val="5"/>
  </w:num>
  <w:num w:numId="4" w16cid:durableId="490022013">
    <w:abstractNumId w:val="4"/>
  </w:num>
  <w:num w:numId="5" w16cid:durableId="746725426">
    <w:abstractNumId w:val="7"/>
  </w:num>
  <w:num w:numId="6" w16cid:durableId="238486572">
    <w:abstractNumId w:val="3"/>
  </w:num>
  <w:num w:numId="7" w16cid:durableId="318651424">
    <w:abstractNumId w:val="2"/>
  </w:num>
  <w:num w:numId="8" w16cid:durableId="1351877454">
    <w:abstractNumId w:val="1"/>
  </w:num>
  <w:num w:numId="9" w16cid:durableId="129594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5C41"/>
    <w:rsid w:val="0015074B"/>
    <w:rsid w:val="001717D6"/>
    <w:rsid w:val="002709E0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4230E7"/>
  <w14:defaultImageDpi w14:val="300"/>
  <w15:docId w15:val="{A599E16F-77B5-4928-8855-B0C48EBD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 Thompson</cp:lastModifiedBy>
  <cp:revision>2</cp:revision>
  <dcterms:created xsi:type="dcterms:W3CDTF">2013-12-23T23:15:00Z</dcterms:created>
  <dcterms:modified xsi:type="dcterms:W3CDTF">2025-02-28T01:16:00Z</dcterms:modified>
  <cp:category/>
</cp:coreProperties>
</file>